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AC" w:rsidRPr="009A66AB" w:rsidRDefault="002C0385" w:rsidP="009A66AB">
      <w:pPr>
        <w:tabs>
          <w:tab w:val="left" w:pos="90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</w:t>
      </w:r>
      <w:r w:rsidR="000D101E"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1FAC"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AE1FAC" w:rsidRPr="009A66AB" w:rsidRDefault="002C0385" w:rsidP="009A66A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Соглашению </w:t>
      </w:r>
      <w:r w:rsidR="00AE1FAC"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</w:t>
      </w:r>
      <w:r w:rsidR="00A70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E1FAC"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палате Санкт-Петербурга</w:t>
      </w:r>
    </w:p>
    <w:p w:rsidR="00AE1FAC" w:rsidRPr="009A66AB" w:rsidRDefault="00AE1FAC" w:rsidP="009A66A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осуществлению внешнего муниципального </w:t>
      </w:r>
    </w:p>
    <w:p w:rsidR="00AE1FAC" w:rsidRPr="009A66AB" w:rsidRDefault="00AE1FAC" w:rsidP="009A66A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финансового контроля </w:t>
      </w:r>
      <w:r w:rsidR="00256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</w:p>
    <w:p w:rsidR="00EF31C0" w:rsidRPr="009A66AB" w:rsidRDefault="00EF31C0" w:rsidP="009A66A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A023B2" w:rsidRDefault="00A023B2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E3FFE" w:rsidRDefault="007E3FFE" w:rsidP="007E3FFE">
      <w:pPr>
        <w:tabs>
          <w:tab w:val="left" w:pos="900"/>
        </w:tabs>
        <w:spacing w:after="0" w:line="288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                                                         </w:t>
      </w:r>
      <w:r w:rsidR="00256C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A023B2" w:rsidRDefault="00A023B2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1C9F" w:rsidRDefault="00461C9F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C0385" w:rsidRDefault="00491818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="00836B73">
        <w:rPr>
          <w:color w:val="000000" w:themeColor="text1"/>
          <w:sz w:val="28"/>
          <w:szCs w:val="28"/>
          <w:shd w:val="clear" w:color="auto" w:fill="FFFFFF"/>
        </w:rPr>
        <w:t>с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овет внутригородского муниципального образования города </w:t>
      </w:r>
      <w:r w:rsidR="000D101E" w:rsidRPr="009A66AB">
        <w:rPr>
          <w:color w:val="000000" w:themeColor="text1"/>
          <w:sz w:val="28"/>
          <w:szCs w:val="28"/>
          <w:shd w:val="clear" w:color="auto" w:fill="FFFFFF"/>
        </w:rPr>
        <w:t>ф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>едерального значения Санкт-Петербурга</w:t>
      </w:r>
      <w:r w:rsidR="00F93FB8" w:rsidRPr="009A66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_______________________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 в лице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>г</w:t>
      </w:r>
      <w:r w:rsidR="00A22DDB" w:rsidRPr="009A66AB">
        <w:rPr>
          <w:color w:val="000000" w:themeColor="text1"/>
          <w:sz w:val="28"/>
          <w:szCs w:val="28"/>
          <w:shd w:val="clear" w:color="auto" w:fill="FFFFFF"/>
        </w:rPr>
        <w:t xml:space="preserve">лавы </w:t>
      </w:r>
      <w:r w:rsidR="000D101E" w:rsidRPr="009A66AB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</w:t>
      </w:r>
      <w:r w:rsidR="00A22DDB" w:rsidRPr="009A66AB">
        <w:rPr>
          <w:color w:val="000000" w:themeColor="text1"/>
          <w:sz w:val="28"/>
          <w:szCs w:val="28"/>
          <w:shd w:val="clear" w:color="auto" w:fill="FFFFFF"/>
        </w:rPr>
        <w:t xml:space="preserve">, исполняющего полномочия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>п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>редседателя</w:t>
      </w:r>
      <w:r w:rsidR="00DE052C" w:rsidRPr="009A66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>м</w:t>
      </w:r>
      <w:r w:rsidR="00A22DDB" w:rsidRPr="009A66AB">
        <w:rPr>
          <w:color w:val="000000" w:themeColor="text1"/>
          <w:sz w:val="28"/>
          <w:szCs w:val="28"/>
          <w:shd w:val="clear" w:color="auto" w:fill="FFFFFF"/>
        </w:rPr>
        <w:t xml:space="preserve">униципального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>с</w:t>
      </w:r>
      <w:r w:rsidR="00A22DDB" w:rsidRPr="009A66AB">
        <w:rPr>
          <w:color w:val="000000" w:themeColor="text1"/>
          <w:sz w:val="28"/>
          <w:szCs w:val="28"/>
          <w:shd w:val="clear" w:color="auto" w:fill="FFFFFF"/>
        </w:rPr>
        <w:t>овета</w:t>
      </w:r>
      <w:r w:rsidR="00B96C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________________________</w:t>
      </w:r>
      <w:r w:rsidR="00F93FB8" w:rsidRPr="009A66A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="00F93FB8" w:rsidRPr="009A66AB">
        <w:rPr>
          <w:color w:val="000000" w:themeColor="text1"/>
          <w:sz w:val="28"/>
          <w:szCs w:val="28"/>
          <w:shd w:val="clear" w:color="auto" w:fill="FFFFFF"/>
        </w:rPr>
        <w:t>действующего на основании Устава внутригородского муниципального образования города федерального значения Санкт-Петербурга</w:t>
      </w:r>
      <w:r w:rsidR="00A70A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_______________________</w:t>
      </w:r>
      <w:r w:rsidR="00A70AA5">
        <w:rPr>
          <w:color w:val="000000" w:themeColor="text1"/>
          <w:sz w:val="28"/>
          <w:szCs w:val="28"/>
          <w:shd w:val="clear" w:color="auto" w:fill="FFFFFF"/>
        </w:rPr>
        <w:t>,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 с одной стороны, </w:t>
      </w:r>
      <w:r w:rsidR="00461C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>и Контрольно-счетная палата</w:t>
      </w:r>
      <w:r w:rsidR="004102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052C" w:rsidRPr="009A66AB">
        <w:rPr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 в лице председателя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палаты </w:t>
      </w:r>
      <w:r w:rsidR="00256CC3"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 xml:space="preserve">Санкт-Петербурга </w:t>
      </w:r>
      <w:r w:rsidR="00DE052C" w:rsidRPr="009A66AB">
        <w:rPr>
          <w:color w:val="000000" w:themeColor="text1"/>
          <w:sz w:val="28"/>
          <w:szCs w:val="28"/>
          <w:shd w:val="clear" w:color="auto" w:fill="FFFFFF"/>
        </w:rPr>
        <w:t>Желудкова Константина Геннадьевича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2C0385" w:rsidRPr="009A66AB">
        <w:rPr>
          <w:color w:val="000000" w:themeColor="text1"/>
          <w:sz w:val="28"/>
          <w:szCs w:val="28"/>
          <w:shd w:val="clear" w:color="auto" w:fill="FFFFFF"/>
        </w:rPr>
        <w:t>действующего на основании Закона Санкт-Петербурга от 29.06.2011 № 455-85 «О Контрольно-счетной палате Санкт-Петербурга»,</w:t>
      </w:r>
      <w:r w:rsidR="00256C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с другой </w:t>
      </w:r>
      <w:proofErr w:type="gramEnd"/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стороны, вместе именуемые </w:t>
      </w:r>
      <w:r w:rsidR="00F84BC6"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3559A4" w:rsidRPr="009A66AB">
        <w:rPr>
          <w:color w:val="000000" w:themeColor="text1"/>
          <w:sz w:val="28"/>
          <w:szCs w:val="28"/>
          <w:shd w:val="clear" w:color="auto" w:fill="FFFFFF"/>
        </w:rPr>
        <w:t xml:space="preserve">в дальнейшем «Стороны», </w:t>
      </w:r>
      <w:r w:rsidR="009A66AB" w:rsidRPr="009A66AB">
        <w:rPr>
          <w:color w:val="000000" w:themeColor="text1"/>
          <w:sz w:val="28"/>
          <w:szCs w:val="28"/>
          <w:shd w:val="clear" w:color="auto" w:fill="FFFFFF"/>
        </w:rPr>
        <w:t xml:space="preserve">в целях совершенствования взаимодействия Сторон при осуществлении полномочий по внешнему муниципальному финансовому контролю заключили настоящее Дополнительное соглашение </w:t>
      </w:r>
      <w:r w:rsidR="00256CC3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="009A66AB" w:rsidRPr="009A66AB">
        <w:rPr>
          <w:color w:val="000000" w:themeColor="text1"/>
          <w:sz w:val="28"/>
          <w:szCs w:val="28"/>
          <w:shd w:val="clear" w:color="auto" w:fill="FFFFFF"/>
        </w:rPr>
        <w:t>о нижеследующем:</w:t>
      </w:r>
    </w:p>
    <w:p w:rsidR="000C2C97" w:rsidRDefault="000C2C97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0"/>
          <w:szCs w:val="10"/>
          <w:shd w:val="clear" w:color="auto" w:fill="FFFFFF"/>
        </w:rPr>
      </w:pPr>
    </w:p>
    <w:p w:rsidR="00461C9F" w:rsidRPr="000C2C97" w:rsidRDefault="00461C9F" w:rsidP="00A70AA5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0"/>
          <w:szCs w:val="10"/>
          <w:shd w:val="clear" w:color="auto" w:fill="FFFFFF"/>
        </w:rPr>
      </w:pPr>
    </w:p>
    <w:p w:rsidR="009A66AB" w:rsidRDefault="009A66AB" w:rsidP="009A66AB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1. Изложить текст Соглашения о передаче Контрольно-счетной палате </w:t>
      </w:r>
      <w:r w:rsidRPr="009A66AB">
        <w:rPr>
          <w:color w:val="000000" w:themeColor="text1"/>
          <w:sz w:val="28"/>
          <w:szCs w:val="28"/>
          <w:shd w:val="clear" w:color="auto" w:fill="FFFFFF"/>
        </w:rPr>
        <w:br/>
        <w:t xml:space="preserve">Санкт-Петербурга полномочий по осуществлению внешнего муниципального финансового контроля </w:t>
      </w:r>
      <w:proofErr w:type="gramStart"/>
      <w:r w:rsidRPr="001D10F9">
        <w:rPr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1D10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</w:t>
      </w: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 в редакции согласно приложению </w:t>
      </w:r>
      <w:r w:rsidR="00362C1B">
        <w:rPr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color w:val="000000" w:themeColor="text1"/>
          <w:sz w:val="28"/>
          <w:szCs w:val="28"/>
          <w:shd w:val="clear" w:color="auto" w:fill="FFFFFF"/>
        </w:rPr>
        <w:t>к настоящему Дополнительному соглашению.</w:t>
      </w:r>
    </w:p>
    <w:p w:rsidR="000C2C97" w:rsidRPr="001D10F9" w:rsidRDefault="000C2C97" w:rsidP="009A66AB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:rsidR="009A66AB" w:rsidRDefault="009A66AB" w:rsidP="009A66AB">
      <w:pPr>
        <w:widowControl w:val="0"/>
        <w:tabs>
          <w:tab w:val="left" w:pos="1347"/>
        </w:tabs>
        <w:spacing w:after="0" w:line="288" w:lineRule="auto"/>
        <w:ind w:right="4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Настоящее Дополнительное соглашение составлено в двух экземплярах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одному для каждой из Сторон, имеющих равную юридическую силу.</w:t>
      </w:r>
    </w:p>
    <w:p w:rsidR="00A023B2" w:rsidRPr="009A66AB" w:rsidRDefault="00A023B2" w:rsidP="009A66AB">
      <w:pPr>
        <w:widowControl w:val="0"/>
        <w:tabs>
          <w:tab w:val="left" w:pos="1347"/>
        </w:tabs>
        <w:spacing w:after="0" w:line="288" w:lineRule="auto"/>
        <w:ind w:right="4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66AB" w:rsidRPr="009A66AB" w:rsidRDefault="009A66AB" w:rsidP="009A66AB">
      <w:pPr>
        <w:widowControl w:val="0"/>
        <w:tabs>
          <w:tab w:val="left" w:pos="1347"/>
        </w:tabs>
        <w:spacing w:after="0" w:line="288" w:lineRule="auto"/>
        <w:ind w:right="4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Настоящее Дополнительное соглашение вступает в силу со дня его подписания обеими Сторонами и действует в течение неопределенного срока.</w:t>
      </w:r>
    </w:p>
    <w:p w:rsidR="00A70AA5" w:rsidRDefault="00A70AA5" w:rsidP="00A70AA5">
      <w:pPr>
        <w:widowControl w:val="0"/>
        <w:tabs>
          <w:tab w:val="left" w:pos="1347"/>
        </w:tabs>
        <w:spacing w:after="0" w:line="288" w:lineRule="auto"/>
        <w:ind w:right="40"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70AA5" w:rsidRPr="009A66AB" w:rsidRDefault="005B17E2" w:rsidP="000C2C97">
      <w:pPr>
        <w:widowControl w:val="0"/>
        <w:tabs>
          <w:tab w:val="left" w:pos="1347"/>
        </w:tabs>
        <w:spacing w:after="0" w:line="288" w:lineRule="auto"/>
        <w:ind w:right="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0AA5"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ПОДПИСИ СТОРОН</w:t>
      </w:r>
    </w:p>
    <w:p w:rsidR="00A70AA5" w:rsidRPr="009A66AB" w:rsidRDefault="00A70AA5" w:rsidP="00A70AA5">
      <w:pPr>
        <w:widowControl w:val="0"/>
        <w:tabs>
          <w:tab w:val="left" w:pos="1347"/>
        </w:tabs>
        <w:spacing w:after="0" w:line="288" w:lineRule="auto"/>
        <w:ind w:right="40" w:firstLine="7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70AA5" w:rsidRPr="009A66AB" w:rsidTr="000C2C97">
        <w:trPr>
          <w:trHeight w:val="4346"/>
        </w:trPr>
        <w:tc>
          <w:tcPr>
            <w:tcW w:w="4644" w:type="dxa"/>
          </w:tcPr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</w:t>
            </w: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Контрольно-счетной палаты</w:t>
            </w: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Санкт-Петербурга</w:t>
            </w: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70AA5" w:rsidRPr="009A66AB" w:rsidRDefault="000C2C97" w:rsidP="000C2C97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_______________ </w:t>
            </w:r>
            <w:proofErr w:type="spellStart"/>
            <w:r w:rsidRPr="00CE5D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К.Г.</w:t>
            </w:r>
            <w:r w:rsidR="00A70AA5" w:rsidRPr="00CE5D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Желудков</w:t>
            </w:r>
            <w:proofErr w:type="spellEnd"/>
          </w:p>
        </w:tc>
        <w:tc>
          <w:tcPr>
            <w:tcW w:w="4820" w:type="dxa"/>
          </w:tcPr>
          <w:p w:rsidR="00B96CCF" w:rsidRDefault="00B96CCF" w:rsidP="00B96CCF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Глава </w:t>
            </w:r>
          </w:p>
          <w:p w:rsidR="00B96CCF" w:rsidRPr="009A66AB" w:rsidRDefault="00B96CCF" w:rsidP="00256CC3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внутригородского </w:t>
            </w:r>
            <w:r w:rsidRPr="00A70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="00461C9F"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города федерального значения Санкт-Петербурга</w:t>
            </w:r>
            <w:r w:rsidR="00461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25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исполняющий</w:t>
            </w:r>
            <w:proofErr w:type="gramEnd"/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полномочия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редседателя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овета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96CCF" w:rsidRPr="009A66AB" w:rsidRDefault="00B96CCF" w:rsidP="00B96CCF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96CCF" w:rsidRPr="009A66AB" w:rsidRDefault="00B96CCF" w:rsidP="00B96CCF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96CCF" w:rsidRDefault="00B96CCF" w:rsidP="00B96CCF">
            <w:pPr>
              <w:widowControl w:val="0"/>
              <w:tabs>
                <w:tab w:val="left" w:pos="1347"/>
              </w:tabs>
              <w:ind w:right="4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_________________ </w:t>
            </w:r>
            <w:r w:rsidR="00256C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_______________</w:t>
            </w:r>
          </w:p>
          <w:p w:rsidR="00A70AA5" w:rsidRPr="009A66AB" w:rsidRDefault="00A70AA5" w:rsidP="000C2C97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9A66AB" w:rsidRPr="009A66AB" w:rsidRDefault="009A66AB" w:rsidP="009A66AB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C2C97" w:rsidRDefault="000C2C97" w:rsidP="009A66AB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  <w:sectPr w:rsidR="000C2C97" w:rsidSect="000C2C97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E759A" w:rsidRDefault="008E759A" w:rsidP="00A023B2">
      <w:pPr>
        <w:pStyle w:val="a7"/>
        <w:spacing w:before="0" w:beforeAutospacing="0" w:after="0" w:afterAutospacing="0"/>
        <w:ind w:left="538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Приложение</w:t>
      </w:r>
    </w:p>
    <w:p w:rsidR="008E759A" w:rsidRDefault="008E759A" w:rsidP="00A023B2">
      <w:pPr>
        <w:pStyle w:val="a7"/>
        <w:spacing w:before="0" w:beforeAutospacing="0" w:after="0" w:afterAutospacing="0"/>
        <w:ind w:left="538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="000C2C97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ополнительному соглашению </w:t>
      </w:r>
    </w:p>
    <w:p w:rsidR="008E759A" w:rsidRPr="009A66AB" w:rsidRDefault="008E759A" w:rsidP="00A023B2">
      <w:pPr>
        <w:pStyle w:val="a7"/>
        <w:spacing w:before="0" w:beforeAutospacing="0" w:after="0" w:afterAutospacing="0"/>
        <w:ind w:left="538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 ___________</w:t>
      </w:r>
      <w:r w:rsidR="00B738F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61FC">
        <w:rPr>
          <w:color w:val="000000" w:themeColor="text1"/>
          <w:sz w:val="28"/>
          <w:szCs w:val="28"/>
          <w:shd w:val="clear" w:color="auto" w:fill="FFFFFF"/>
        </w:rPr>
        <w:t>2025 года</w:t>
      </w:r>
    </w:p>
    <w:p w:rsidR="002C0385" w:rsidRPr="009A66AB" w:rsidRDefault="002C0385" w:rsidP="009A66AB">
      <w:pPr>
        <w:pStyle w:val="a7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D2239" w:rsidRDefault="008E759A" w:rsidP="00F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 w:rsidR="00DD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8E759A" w:rsidRPr="009A66AB" w:rsidRDefault="008E759A" w:rsidP="00F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</w:t>
      </w:r>
      <w:r w:rsidR="00CD2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палате Санкт-Петербурга</w:t>
      </w:r>
    </w:p>
    <w:p w:rsidR="00CD2239" w:rsidRDefault="008E759A" w:rsidP="00F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осуществлению внешнего </w:t>
      </w:r>
    </w:p>
    <w:p w:rsidR="008E759A" w:rsidRPr="009A66AB" w:rsidRDefault="008E759A" w:rsidP="00F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финансового контроля </w:t>
      </w:r>
    </w:p>
    <w:p w:rsidR="00F353F0" w:rsidRPr="00B96CCF" w:rsidRDefault="00F353F0" w:rsidP="00F353F0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8E759A" w:rsidRDefault="00461C9F" w:rsidP="00F353F0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овет внутригородского муниципального образования города федерального значения Санкт-Петербурга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_________________________</w:t>
      </w: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 в лице главы муниципального образования, исполняющего полномочия председателя муниципального совета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______________________</w:t>
      </w: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, действующего на основании Устава внутригородского муниципального образования города федерального значения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color w:val="000000" w:themeColor="text1"/>
          <w:sz w:val="28"/>
          <w:szCs w:val="28"/>
          <w:shd w:val="clear" w:color="auto" w:fill="FFFFFF"/>
        </w:rPr>
        <w:t>Санкт-Петербурга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CC3">
        <w:rPr>
          <w:color w:val="000000" w:themeColor="text1"/>
          <w:sz w:val="28"/>
          <w:szCs w:val="28"/>
          <w:shd w:val="clear" w:color="auto" w:fill="FFFFFF"/>
        </w:rPr>
        <w:t>____________________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9A66AB">
        <w:rPr>
          <w:color w:val="000000" w:themeColor="text1"/>
          <w:sz w:val="28"/>
          <w:szCs w:val="28"/>
          <w:shd w:val="clear" w:color="auto" w:fill="FFFFFF"/>
        </w:rPr>
        <w:t xml:space="preserve"> с одной стороны,</w:t>
      </w:r>
      <w:r w:rsidR="00B96CCF" w:rsidRPr="009A66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8E759A" w:rsidRPr="009A66AB">
        <w:rPr>
          <w:color w:val="000000" w:themeColor="text1"/>
          <w:sz w:val="28"/>
          <w:szCs w:val="28"/>
          <w:shd w:val="clear" w:color="auto" w:fill="FFFFFF"/>
        </w:rPr>
        <w:t xml:space="preserve">и Контрольно-счетная палата Санкт-Петербурга в лице председателя Контрольно-счетной палаты Санкт-Петербурга Желудкова Константина Геннадьевича, действующего на основании Закона Санкт-Петербурга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="008E759A" w:rsidRPr="009A66AB">
        <w:rPr>
          <w:color w:val="000000" w:themeColor="text1"/>
          <w:sz w:val="28"/>
          <w:szCs w:val="28"/>
          <w:shd w:val="clear" w:color="auto" w:fill="FFFFFF"/>
        </w:rPr>
        <w:t xml:space="preserve">от 29.06.2011 № 455-85 «О Контрольно-счетной палате Санкт-Петербурга»,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8E759A" w:rsidRPr="009A66AB">
        <w:rPr>
          <w:color w:val="000000" w:themeColor="text1"/>
          <w:sz w:val="28"/>
          <w:szCs w:val="28"/>
          <w:shd w:val="clear" w:color="auto" w:fill="FFFFFF"/>
        </w:rPr>
        <w:t>с другой</w:t>
      </w:r>
      <w:proofErr w:type="gramEnd"/>
      <w:r w:rsidR="008E759A" w:rsidRPr="009A66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E759A" w:rsidRPr="009A66AB">
        <w:rPr>
          <w:color w:val="000000" w:themeColor="text1"/>
          <w:sz w:val="28"/>
          <w:szCs w:val="28"/>
          <w:shd w:val="clear" w:color="auto" w:fill="FFFFFF"/>
        </w:rPr>
        <w:t xml:space="preserve">стороны, вместе именуемые в дальнейшем «Стороны»,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="008E759A">
        <w:rPr>
          <w:color w:val="000000" w:themeColor="text1"/>
          <w:sz w:val="28"/>
          <w:szCs w:val="28"/>
          <w:shd w:val="clear" w:color="auto" w:fill="FFFFFF"/>
        </w:rPr>
        <w:t>в соответствии с частью 12 статьи 3</w:t>
      </w:r>
      <w:r w:rsidR="008E759A" w:rsidRPr="008E759A">
        <w:t xml:space="preserve"> 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="008E759A">
        <w:rPr>
          <w:color w:val="000000" w:themeColor="text1"/>
          <w:sz w:val="28"/>
          <w:szCs w:val="28"/>
          <w:shd w:val="clear" w:color="auto" w:fill="FFFFFF"/>
        </w:rPr>
        <w:t>ого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8E759A">
        <w:rPr>
          <w:color w:val="000000" w:themeColor="text1"/>
          <w:sz w:val="28"/>
          <w:szCs w:val="28"/>
          <w:shd w:val="clear" w:color="auto" w:fill="FFFFFF"/>
        </w:rPr>
        <w:t>а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 xml:space="preserve"> от 07.02.2011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>№ 6-ФЗ «Об общих принципах организации и деятельности контрольно-счетных органов субъектов</w:t>
      </w:r>
      <w:r w:rsidR="00F87765">
        <w:rPr>
          <w:color w:val="000000" w:themeColor="text1"/>
          <w:sz w:val="28"/>
          <w:szCs w:val="28"/>
          <w:shd w:val="clear" w:color="auto" w:fill="FFFFFF"/>
        </w:rPr>
        <w:t xml:space="preserve"> Российской Федерации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>,  федеральных территорий и муниципальных образований»</w:t>
      </w:r>
      <w:r w:rsidR="0072351B">
        <w:rPr>
          <w:color w:val="000000" w:themeColor="text1"/>
          <w:sz w:val="28"/>
          <w:szCs w:val="28"/>
          <w:shd w:val="clear" w:color="auto" w:fill="FFFFFF"/>
        </w:rPr>
        <w:t>,</w:t>
      </w:r>
      <w:r w:rsidR="008E759A">
        <w:rPr>
          <w:color w:val="000000" w:themeColor="text1"/>
          <w:sz w:val="28"/>
          <w:szCs w:val="28"/>
          <w:shd w:val="clear" w:color="auto" w:fill="FFFFFF"/>
        </w:rPr>
        <w:t xml:space="preserve"> статьей 19-1 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>Закон</w:t>
      </w:r>
      <w:r w:rsidR="008E759A">
        <w:rPr>
          <w:color w:val="000000" w:themeColor="text1"/>
          <w:sz w:val="28"/>
          <w:szCs w:val="28"/>
          <w:shd w:val="clear" w:color="auto" w:fill="FFFFFF"/>
        </w:rPr>
        <w:t>а</w:t>
      </w:r>
      <w:r w:rsidR="005C21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7765">
        <w:rPr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>Санкт-Петербурга от 29.06.2011 № 455-85 «О Контрольно-счетной палате Санкт-Петербурга»</w:t>
      </w:r>
      <w:r w:rsidR="008E759A">
        <w:rPr>
          <w:color w:val="000000" w:themeColor="text1"/>
          <w:sz w:val="28"/>
          <w:szCs w:val="28"/>
          <w:shd w:val="clear" w:color="auto" w:fill="FFFFFF"/>
        </w:rPr>
        <w:t xml:space="preserve"> и на основании решения </w:t>
      </w:r>
      <w:r w:rsidR="001D10F9">
        <w:rPr>
          <w:color w:val="000000" w:themeColor="text1"/>
          <w:sz w:val="28"/>
          <w:szCs w:val="28"/>
          <w:shd w:val="clear" w:color="auto" w:fill="FFFFFF"/>
        </w:rPr>
        <w:t>М</w:t>
      </w:r>
      <w:r w:rsidR="008E759A">
        <w:rPr>
          <w:color w:val="000000" w:themeColor="text1"/>
          <w:sz w:val="28"/>
          <w:szCs w:val="28"/>
          <w:shd w:val="clear" w:color="auto" w:fill="FFFFFF"/>
        </w:rPr>
        <w:t>униципального с</w:t>
      </w:r>
      <w:r w:rsidR="008E759A" w:rsidRPr="008E759A">
        <w:rPr>
          <w:color w:val="000000" w:themeColor="text1"/>
          <w:sz w:val="28"/>
          <w:szCs w:val="28"/>
          <w:shd w:val="clear" w:color="auto" w:fill="FFFFFF"/>
        </w:rPr>
        <w:t xml:space="preserve">овета внутригородского муниципального образования Санкт-Петербурга </w:t>
      </w:r>
      <w:r w:rsidR="00F84BC6">
        <w:rPr>
          <w:color w:val="000000" w:themeColor="text1"/>
          <w:sz w:val="28"/>
          <w:szCs w:val="28"/>
          <w:shd w:val="clear" w:color="auto" w:fill="FFFFFF"/>
        </w:rPr>
        <w:t>______________________</w:t>
      </w:r>
      <w:r w:rsidR="00C12A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96CCF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F84BC6">
        <w:rPr>
          <w:color w:val="000000" w:themeColor="text1"/>
          <w:sz w:val="28"/>
          <w:szCs w:val="28"/>
          <w:shd w:val="clear" w:color="auto" w:fill="FFFFFF"/>
        </w:rPr>
        <w:t>______________</w:t>
      </w:r>
      <w:r w:rsidR="00F877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96CCF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F84BC6">
        <w:rPr>
          <w:color w:val="000000" w:themeColor="text1"/>
          <w:sz w:val="28"/>
          <w:szCs w:val="28"/>
          <w:shd w:val="clear" w:color="auto" w:fill="FFFFFF"/>
        </w:rPr>
        <w:t>____</w:t>
      </w:r>
      <w:r w:rsidR="008E759A">
        <w:rPr>
          <w:color w:val="000000" w:themeColor="text1"/>
          <w:sz w:val="28"/>
          <w:szCs w:val="28"/>
          <w:shd w:val="clear" w:color="auto" w:fill="FFFFFF"/>
        </w:rPr>
        <w:t xml:space="preserve"> заключили настоящее </w:t>
      </w:r>
      <w:r w:rsidR="008A1626">
        <w:rPr>
          <w:color w:val="000000" w:themeColor="text1"/>
          <w:sz w:val="28"/>
          <w:szCs w:val="28"/>
          <w:shd w:val="clear" w:color="auto" w:fill="FFFFFF"/>
        </w:rPr>
        <w:t>С</w:t>
      </w:r>
      <w:r w:rsidR="008E759A">
        <w:rPr>
          <w:color w:val="000000" w:themeColor="text1"/>
          <w:sz w:val="28"/>
          <w:szCs w:val="28"/>
          <w:shd w:val="clear" w:color="auto" w:fill="FFFFFF"/>
        </w:rPr>
        <w:t xml:space="preserve">оглашение </w:t>
      </w:r>
      <w:r w:rsidR="006678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E759A">
        <w:rPr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8E759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E759A">
        <w:rPr>
          <w:color w:val="000000" w:themeColor="text1"/>
          <w:sz w:val="28"/>
          <w:szCs w:val="28"/>
          <w:shd w:val="clear" w:color="auto" w:fill="FFFFFF"/>
        </w:rPr>
        <w:t>нижеследующем</w:t>
      </w:r>
      <w:proofErr w:type="gramEnd"/>
      <w:r w:rsidR="008E759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353F0" w:rsidRPr="00B96CCF" w:rsidRDefault="00F353F0" w:rsidP="00F353F0">
      <w:pPr>
        <w:pStyle w:val="a3"/>
        <w:widowControl w:val="0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B323DE" w:rsidRPr="009A66AB" w:rsidRDefault="006A5602" w:rsidP="00F353F0">
      <w:pPr>
        <w:pStyle w:val="a3"/>
        <w:widowControl w:val="0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 Общие положения</w:t>
      </w:r>
    </w:p>
    <w:p w:rsidR="00BD3899" w:rsidRPr="00B96CCF" w:rsidRDefault="00BD3899" w:rsidP="00F353F0">
      <w:pPr>
        <w:pStyle w:val="a3"/>
        <w:widowControl w:val="0"/>
        <w:tabs>
          <w:tab w:val="left" w:pos="3570"/>
        </w:tabs>
        <w:spacing w:after="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B323DE" w:rsidRPr="009A66AB" w:rsidRDefault="005061FC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8615B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="007C3E3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="006A5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7C3E3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овет внутригородского муниципального образования города федерального значения Санкт-Петербурга </w:t>
      </w:r>
      <w:r w:rsidR="00F84B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</w:t>
      </w:r>
      <w:r w:rsidR="00CE5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3E3B" w:rsidRP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(далее – Муниципальный </w:t>
      </w:r>
      <w:r w:rsidR="00DD17CB" w:rsidRP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7C3E3B" w:rsidRP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овет)</w:t>
      </w:r>
      <w:r w:rsidR="007C3E3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передает, а </w:t>
      </w:r>
      <w:r w:rsidR="007C3E3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Контрольно-счетная палата Санкт-Петербурга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принимает на себя полномочия по осуществлению внешнего муниципального финансового контроля</w:t>
      </w:r>
      <w:r w:rsidR="006A5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определенные </w:t>
      </w:r>
      <w:r w:rsidR="005E4D3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частью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статьи 9</w:t>
      </w:r>
      <w:r w:rsidR="009D130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</w:t>
      </w:r>
      <w:r w:rsidR="00D5127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рального закона </w:t>
      </w:r>
      <w:r w:rsidR="006A5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5127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07.02.2011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 6-ФЗ «Об общих принципах организации и деятельности контрольно-счетных органов субъектов Российской Федерации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федеральных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территорий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муниципальных образований»</w:t>
      </w:r>
      <w:r w:rsidR="006A5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F4363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внутригородском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муниципальном образовании </w:t>
      </w:r>
      <w:r w:rsidR="00D5127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 федерального значения</w:t>
      </w:r>
      <w:proofErr w:type="gramEnd"/>
      <w:r w:rsidR="00D5127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2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5127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="00233CA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4B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</w:t>
      </w:r>
      <w:r w:rsidR="00D73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ВМО)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15B5" w:rsidRPr="009A66AB" w:rsidRDefault="005061FC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8615B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осуществлении внешнего муниципального финансового контроля в рамках переданных полномочий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Контрольно-счетная палата Санкт-Петербурга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руководствуется Конституцией Российской Федерации, законодательством Российской Федерации и </w:t>
      </w:r>
      <w:r w:rsidR="005256B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Регламентом </w:t>
      </w:r>
      <w:r w:rsidR="0072351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палаты Санкт-Петербурга </w:t>
      </w:r>
      <w:r w:rsidR="0095162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иными правовыми актами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палаты Санкт-Петербурга</w:t>
      </w:r>
      <w:r w:rsidR="00890B1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стандарт</w:t>
      </w:r>
      <w:r w:rsidR="00D73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внешнего государственного и муниципального финансового контроля, утвержденны</w:t>
      </w:r>
      <w:r w:rsidR="00D73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палатой Санкт-Петербурга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Стандарты)</w:t>
      </w:r>
      <w:r w:rsidR="00B323D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15B5" w:rsidRDefault="00F87765" w:rsidP="00F353F0">
      <w:pPr>
        <w:widowControl w:val="0"/>
        <w:tabs>
          <w:tab w:val="left" w:pos="1347"/>
        </w:tabs>
        <w:spacing w:after="0" w:line="276" w:lineRule="auto"/>
        <w:ind w:firstLine="78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2E453C" w:rsidRPr="009A66AB" w:rsidRDefault="006A5602" w:rsidP="00F353F0">
      <w:pPr>
        <w:widowControl w:val="0"/>
        <w:tabs>
          <w:tab w:val="left" w:pos="1347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890B13" w:rsidRPr="009A66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9A66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бщие</w:t>
      </w:r>
      <w:r w:rsidRPr="009A66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условия и порядок</w:t>
      </w:r>
      <w:r w:rsidR="00D732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6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переданных полномочий</w:t>
      </w:r>
    </w:p>
    <w:p w:rsidR="005E08D2" w:rsidRPr="0041025B" w:rsidRDefault="005E08D2" w:rsidP="00F353F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93DE3" w:rsidRPr="009A66AB" w:rsidRDefault="00D7322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D75F0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6125E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еализаци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переданных полномочий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осуществлению внешнего муниципального финансового контроля </w:t>
      </w:r>
      <w:r w:rsidR="00890B1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Контрольно-счетная палата 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Санкт-Петербурга 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соответствии с планом работы </w:t>
      </w:r>
      <w:r w:rsidR="0088672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палаты Санкт-Петербурга </w:t>
      </w:r>
      <w:r w:rsidR="0060048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форме контрольных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экспертно-</w:t>
      </w:r>
      <w:r w:rsidR="0060048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аналитических мероприятий</w:t>
      </w:r>
      <w:r w:rsidR="0088672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орядок подготовки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проведения </w:t>
      </w:r>
      <w:r w:rsidR="0088672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которых</w:t>
      </w:r>
      <w:r w:rsidR="00665E9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5E96" w:rsidRPr="009A6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Регламентом </w:t>
      </w:r>
      <w:r w:rsidR="00890B1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палаты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Санкт-Петербурга </w:t>
      </w:r>
      <w:r w:rsidR="00665E96" w:rsidRPr="009A66AB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особенностей, установленных законодательством</w:t>
      </w:r>
      <w:r w:rsidR="00886720" w:rsidRPr="009A6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и Санкт-Петербурга</w:t>
      </w:r>
      <w:r w:rsidR="00665E96" w:rsidRPr="009A6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96E1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65E96" w:rsidRPr="009A66AB">
        <w:rPr>
          <w:rFonts w:ascii="Times New Roman" w:hAnsi="Times New Roman" w:cs="Times New Roman"/>
          <w:sz w:val="28"/>
          <w:szCs w:val="28"/>
          <w:shd w:val="clear" w:color="auto" w:fill="FFFFFF"/>
        </w:rPr>
        <w:t>тандартами и настоящим Соглашением.</w:t>
      </w:r>
    </w:p>
    <w:p w:rsidR="00CC34D9" w:rsidRDefault="00D7322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D75F0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 </w:t>
      </w:r>
      <w:r w:rsidR="00CC34D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реализации переданных полномочий </w:t>
      </w:r>
      <w:r w:rsidR="003C31E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палатой Санкт-Петербурга </w:t>
      </w:r>
      <w:r w:rsidR="00CC34D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устанавливается следующий порядок организации внешнего муниципального финансового контроля:</w:t>
      </w:r>
    </w:p>
    <w:p w:rsidR="00D75F01" w:rsidRPr="009A66AB" w:rsidRDefault="00D7322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45623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.2.1. </w:t>
      </w:r>
      <w:r w:rsidR="007A2EF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осуществлении </w:t>
      </w:r>
      <w:proofErr w:type="gramStart"/>
      <w:r w:rsidR="007A2EF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контроля за</w:t>
      </w:r>
      <w:proofErr w:type="gramEnd"/>
      <w:r w:rsidR="007A2EF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исполнением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ВМО </w:t>
      </w:r>
      <w:r w:rsidR="00DB051F" w:rsidRP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(далее – местный бюджет)</w:t>
      </w:r>
      <w:r w:rsidR="00DB051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2EF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проводится мониторинг бюджетных показателей, содержащихся в формах бюджетной отчетности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 первое полугодие </w:t>
      </w:r>
      <w:r w:rsidR="001E2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9 месяцев текущего финансового года.</w:t>
      </w:r>
      <w:r w:rsidR="007A2EF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43BBC" w:rsidRDefault="00343BBC" w:rsidP="00343BBC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осуществлении мониторинга бюджетных показателей используются данные бюджетной отчетности, в том числе размещенные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информационных системах.</w:t>
      </w:r>
    </w:p>
    <w:p w:rsidR="007D6D4E" w:rsidRDefault="00926D36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Информация о результатах мониторинга оформляется в виде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аналитической справки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направляемо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ED137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="00D73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ED137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</w:t>
      </w:r>
      <w:r w:rsidR="009E3916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A32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72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естную а</w:t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дминистрацию</w:t>
      </w:r>
      <w:r w:rsidR="00A32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ВМО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вместе – органы местного самоуправления ВМО)</w:t>
      </w:r>
      <w:r w:rsidR="00DB051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D288F" w:rsidRPr="009A66AB" w:rsidRDefault="00D7322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9D28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.2.2. При проведении экспертизы проекта решения о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местно</w:t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28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бюджете осуществляется</w:t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проверка обоснованности его показателе</w:t>
      </w:r>
      <w:r w:rsidR="00D2486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D28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оценка (анализ) его соответствия по составу и содержанию требованиям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Бюджетного кодекса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Российской Федерации, </w:t>
      </w:r>
      <w:r w:rsidR="009D28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Российской Федерации, </w:t>
      </w:r>
      <w:r w:rsidR="009259A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="009D28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муниципальных правовых актов.</w:t>
      </w:r>
    </w:p>
    <w:p w:rsidR="00E02781" w:rsidRPr="009A66AB" w:rsidRDefault="00E02781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документов и материалов, представляемых </w:t>
      </w:r>
      <w:r w:rsid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Контрольно-счетную палату Санкт-Петербурга в целях проведения экспертизы проекта решения о местном бюджете, а также информация </w:t>
      </w:r>
      <w:r w:rsid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способах и форме представления сведений формируется </w:t>
      </w:r>
      <w:r w:rsid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палатой</w:t>
      </w:r>
      <w:r w:rsidR="00506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Санкт-Петербурга и доводится до органов местного самоуправления 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ВМО</w:t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дополнительно. </w:t>
      </w:r>
    </w:p>
    <w:p w:rsidR="00034FAC" w:rsidRPr="009A66AB" w:rsidRDefault="00D24863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Документы и материалы в целях проведения экспертизы проекта решения о </w:t>
      </w:r>
      <w:r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местном бюджете направляются в Контрольно-счетную палату Санкт-Петербурга не позднее </w:t>
      </w:r>
      <w:r w:rsidR="00CE5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 ноября</w:t>
      </w:r>
      <w:r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текущего финансового года</w:t>
      </w:r>
      <w:r w:rsidR="005C16F4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C16F4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не </w:t>
      </w:r>
      <w:proofErr w:type="gramStart"/>
      <w:r w:rsidR="005C16F4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позднее</w:t>
      </w:r>
      <w:proofErr w:type="gramEnd"/>
      <w:r w:rsidR="005C16F4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чем за 15 дней до даты его рассмотрения Муниципальным 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C16F4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оветом</w:t>
      </w:r>
      <w:r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E4133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экспертизы </w:t>
      </w:r>
      <w:r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проекта решения </w:t>
      </w:r>
      <w:r w:rsidR="00BE4133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составляется заключение, направляемое в 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органы местного самоуправления</w:t>
      </w:r>
      <w:r w:rsidR="00A32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ВМО</w:t>
      </w:r>
      <w:r w:rsidR="00BE413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8587E" w:rsidRDefault="00D7322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.2.3. При проведении внешней проверки годового отчета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исполнении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местного 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бюджета осуществляется внешняя проверка бюджетной отчетности главных администраторов бюджетных средств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подготовка заключения на годовой отчет об </w:t>
      </w:r>
      <w:r w:rsidR="00DF035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исполнении в соответствии с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требованиями Бюджетного кодекса Российской Федерации, </w:t>
      </w:r>
      <w:r w:rsidR="001E194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Закона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Санкт-Петербурга от </w:t>
      </w:r>
      <w:r w:rsidR="00E6400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29.06.2011 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455-85 «О Контрольно-счетной палате Санкт-Петербурга»</w:t>
      </w:r>
      <w:r w:rsidR="00DF23C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78587E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тандартами. </w:t>
      </w:r>
    </w:p>
    <w:p w:rsidR="008A15BB" w:rsidRPr="009A66AB" w:rsidRDefault="005E1499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документов и материалов, представляемых </w:t>
      </w:r>
      <w:r w:rsidR="008E2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Контрольно-счетную палату 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внешней проверки,</w:t>
      </w:r>
      <w:r w:rsidR="008E2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информация о сроках, способах и форме представления сведений формируется </w:t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палатой </w:t>
      </w:r>
      <w:r w:rsidR="008E2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доводится</w:t>
      </w:r>
      <w:r w:rsidR="008E2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органов местного самоуправления 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ВМО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дополнительно</w:t>
      </w:r>
      <w:r w:rsidR="00D2486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позднее 15 марта текущего финансового года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64A88" w:rsidRDefault="005E1499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внешней проверки составляется заключение, направляемое </w:t>
      </w:r>
      <w:r w:rsidR="00401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5C2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органы местного самоуправления</w:t>
      </w:r>
      <w:r w:rsidR="00A32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ВМО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D7127" w:rsidRPr="009A66AB">
        <w:rPr>
          <w:rFonts w:ascii="Times New Roman" w:hAnsi="Times New Roman" w:cs="Times New Roman"/>
          <w:sz w:val="28"/>
          <w:szCs w:val="28"/>
        </w:rPr>
        <w:t xml:space="preserve"> </w:t>
      </w:r>
      <w:r w:rsidR="000D712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Подготовка заключения проводится в срок, не превышающий один месяц.</w:t>
      </w:r>
      <w:r w:rsidR="007C3F7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02781" w:rsidRPr="009A66AB" w:rsidRDefault="00996E16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.2.4. При проведен</w:t>
      </w:r>
      <w:proofErr w:type="gramStart"/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 ау</w:t>
      </w:r>
      <w:proofErr w:type="gramEnd"/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дита в сфере закупок товаров, работ и услуг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E0278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05.04.2013 № 44-</w:t>
      </w:r>
      <w:r w:rsidR="00A16F0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ФЗ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16F0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 контрактной системе в сфере закупок товаров, работ, услуг </w:t>
      </w:r>
      <w:r w:rsidR="004F1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16F0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обеспечения государственных и муниципальных нужд»</w:t>
      </w:r>
      <w:r w:rsidR="0042722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осуществляется анализ и оценка результатов муниципальных закупок, достижение целей </w:t>
      </w:r>
      <w:r w:rsidR="00401E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42722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осуществления.</w:t>
      </w:r>
    </w:p>
    <w:p w:rsidR="0042722C" w:rsidRPr="009A66AB" w:rsidRDefault="0042722C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Общие требования к организации, подготовке, проведению аудита </w:t>
      </w:r>
      <w:r w:rsidR="004F1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сфере закупок определя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тся </w:t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законом от 05.04.2013 № 44-ФЗ «О контрактной системе в сфере закупок товаров, работ, услуг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для обеспечения государственных и муниципальных нужд» и 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Стандартами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E27F9" w:rsidRPr="009A66AB" w:rsidRDefault="00AE27F9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Основными источниками информации для аудита в сфере закупок являются документы объекта аудита в сфере закупок, общедоступные документы (данные) из единой информационной системы в сфере закупок, региональных и муниципальных информационных систем, сборники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базы данных государственной статистической отчетности, сведения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электронных площадок (сайты, на которых проводятся электронные аукционы) и официальных сайтов органов местного самоуправления</w:t>
      </w:r>
      <w:r w:rsidR="008B026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внутригородских муниципальных образований города федерального значения 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заказчиков и производителей (поставщиков). </w:t>
      </w:r>
    </w:p>
    <w:p w:rsidR="00AE27F9" w:rsidRPr="009A66AB" w:rsidRDefault="00AE27F9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аудита закупок составляется заключение, направляемое </w:t>
      </w:r>
      <w:r w:rsidR="00F16C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4102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органы местного самоуправления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2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ВМО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позднее 1 апреля года</w:t>
      </w:r>
      <w:r w:rsidR="00996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</w:t>
      </w:r>
      <w:proofErr w:type="gramStart"/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gramEnd"/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отчетным.</w:t>
      </w:r>
      <w:r w:rsidRPr="009A6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0F3" w:rsidRPr="009A66AB" w:rsidRDefault="00996E16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AE27F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E01E1" w:rsidRPr="009A66AB">
        <w:rPr>
          <w:rFonts w:ascii="Times New Roman" w:hAnsi="Times New Roman" w:cs="Times New Roman"/>
          <w:sz w:val="28"/>
          <w:szCs w:val="28"/>
        </w:rPr>
        <w:t xml:space="preserve"> 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ценк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эффективности 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формирования 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собственности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управления и распоряжения такой собственностью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gramStart"/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соблюдением установленного порядка формирования такой собственности, управления и распоряжения такой собственностью</w:t>
      </w:r>
      <w:r w:rsidR="007C43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(включая 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исключительные права на результаты интеллектуальной деятельности</w:t>
      </w:r>
      <w:r w:rsidR="007C438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в рамках проведения контрольных</w:t>
      </w:r>
      <w:r w:rsidR="004E01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857CC" w:rsidRDefault="00996E16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857CC" w:rsidRPr="009A66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Проведение экспертизы проектов муниципальных правовых актов в части, касающейся расходных обязательств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ВМО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экспертиза проектов муниципальных правовых актов, приводящих к изменению доходов</w:t>
      </w:r>
      <w:r w:rsidR="00DD0EB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местного бюджета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муниципальных программ (проектов муниципальных программ)</w:t>
      </w:r>
      <w:r w:rsidR="001212D5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осуществляется на основании письменного обращения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 совета</w:t>
      </w:r>
      <w:r w:rsidR="001857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D31E5" w:rsidRDefault="00996E16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нализ 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мониторинг 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бюджетного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ВМО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том числе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подготовка предложений по устранению выявленных отклонений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бюджетном процессе и совершенствованию бюджетного законодательства Российской</w:t>
      </w:r>
      <w:r w:rsidR="007879D3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осуществляются 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палатой Санкт-Пет</w:t>
      </w:r>
      <w:r w:rsidR="009F2B9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565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9F2B9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бурга</w:t>
      </w:r>
      <w:r w:rsidR="00C8597B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проводимых контрольных и экспертно-аналитических мероприятий.</w:t>
      </w:r>
    </w:p>
    <w:p w:rsidR="00B96CCF" w:rsidRPr="00B96CCF" w:rsidRDefault="00B96CCF" w:rsidP="00F353F0">
      <w:pPr>
        <w:pStyle w:val="a3"/>
        <w:widowControl w:val="0"/>
        <w:tabs>
          <w:tab w:val="left" w:pos="1347"/>
        </w:tabs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</w:pPr>
    </w:p>
    <w:p w:rsidR="00BA06B9" w:rsidRPr="009A66AB" w:rsidRDefault="00996E16" w:rsidP="00F353F0">
      <w:pPr>
        <w:pStyle w:val="a3"/>
        <w:widowControl w:val="0"/>
        <w:tabs>
          <w:tab w:val="left" w:pos="1347"/>
        </w:tabs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7879D3"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</w:t>
      </w:r>
      <w:r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рава и обязанности сторон</w:t>
      </w:r>
    </w:p>
    <w:p w:rsidR="00F15FD4" w:rsidRPr="00B96CCF" w:rsidRDefault="00F15FD4" w:rsidP="00F353F0">
      <w:pPr>
        <w:pStyle w:val="a3"/>
        <w:widowControl w:val="0"/>
        <w:tabs>
          <w:tab w:val="left" w:pos="1347"/>
        </w:tabs>
        <w:spacing w:after="0" w:line="276" w:lineRule="auto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</w:pPr>
    </w:p>
    <w:p w:rsidR="00BA06B9" w:rsidRPr="009A66AB" w:rsidRDefault="00F64BD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.1. </w:t>
      </w:r>
      <w:r w:rsidR="009E4FA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="00D74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9E4FA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имеет право</w:t>
      </w:r>
      <w:r w:rsidR="00466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</w:t>
      </w:r>
      <w:r w:rsidR="00BA06B9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апрашивать материалы (отчеты, акты, заключения)</w:t>
      </w:r>
      <w:r w:rsidR="00466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06B9" w:rsidRP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результатах проведенных контрольных </w:t>
      </w:r>
      <w:r w:rsidR="001F21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экспертно-аналитических мероприятий в части, касающейся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ВМО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C16F4" w:rsidRDefault="00F64BD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 В целях реализации настоящего Соглашения </w:t>
      </w:r>
      <w:r w:rsidR="00620B7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620B7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принимает решение о возложении на </w:t>
      </w:r>
      <w:r w:rsidR="008E30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BA06B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председателя обязанностей по:</w:t>
      </w:r>
    </w:p>
    <w:p w:rsidR="00BA06B9" w:rsidRPr="009A66AB" w:rsidRDefault="00BA06B9" w:rsidP="00F353F0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47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обеспечению необходимых условий для проведения </w:t>
      </w:r>
      <w:r w:rsidR="001F21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F2B99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палатой 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контрольных </w:t>
      </w:r>
      <w:r w:rsidR="001F21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64B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экспертно-аналитических мероприятий;</w:t>
      </w:r>
    </w:p>
    <w:p w:rsidR="007624B4" w:rsidRPr="009A66AB" w:rsidRDefault="00BA06B9" w:rsidP="00F353F0">
      <w:pPr>
        <w:pStyle w:val="a3"/>
        <w:widowControl w:val="0"/>
        <w:numPr>
          <w:ilvl w:val="0"/>
          <w:numId w:val="9"/>
        </w:numPr>
        <w:tabs>
          <w:tab w:val="left" w:pos="1134"/>
          <w:tab w:val="left" w:pos="1347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своевременному направлению в </w:t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Контрольно-счетную палату</w:t>
      </w:r>
      <w:r w:rsidR="008E30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21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="00F1558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полной и достоверной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информации,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необходимой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для осуществления внешнего муниципального финансового контроля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06B9" w:rsidRPr="009A66AB" w:rsidRDefault="00F64BD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05024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.3. </w:t>
      </w:r>
      <w:proofErr w:type="gramStart"/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Контрольно-счетная палата Санкт-Петербурга </w:t>
      </w:r>
      <w:r w:rsidR="0005024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выполнения настоящего Соглашения наделяется всеми правами, предусмотренными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федеральных территорий</w:t>
      </w:r>
      <w:proofErr w:type="gramEnd"/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024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муниципальных образований» и Законом Санкт-Петербурга от </w:t>
      </w:r>
      <w:r w:rsidR="000D464D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29.06.2011 </w:t>
      </w:r>
      <w:r w:rsidR="0005024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455-85 «О Контрольно-счетной палате Санкт-Петербурга».</w:t>
      </w:r>
    </w:p>
    <w:p w:rsidR="00CC286F" w:rsidRPr="009A66AB" w:rsidRDefault="00F64BD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8E30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.4. </w:t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Контрольно-счетная палата Санкт-Петербурга</w:t>
      </w:r>
      <w:r w:rsidR="00CC286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обязана:</w:t>
      </w:r>
    </w:p>
    <w:p w:rsidR="00CC286F" w:rsidRPr="009A66AB" w:rsidRDefault="00CC286F" w:rsidP="00F353F0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47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рассматривать в установленном в </w:t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Контрольно-счетной палате </w:t>
      </w:r>
      <w:r w:rsidR="005C1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</w:t>
      </w:r>
      <w:r w:rsidR="00286814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903E8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 поступившие обращения </w:t>
      </w:r>
      <w:r w:rsidR="004102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 Совета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C286F" w:rsidRPr="009A66AB" w:rsidRDefault="00CC286F" w:rsidP="00F353F0">
      <w:pPr>
        <w:pStyle w:val="a3"/>
        <w:widowControl w:val="0"/>
        <w:numPr>
          <w:ilvl w:val="0"/>
          <w:numId w:val="10"/>
        </w:numPr>
        <w:tabs>
          <w:tab w:val="left" w:pos="0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предоставлять по письменному запросу Муниципального </w:t>
      </w:r>
      <w:r w:rsidR="00D74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овета информацию о результатах проведенных контрольных и экспертно-аналитических мероприятий в части, касающейся </w:t>
      </w:r>
      <w:r w:rsidR="00F64B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ВМО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48E1" w:rsidRDefault="00F64BD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B64DCC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.5. </w:t>
      </w:r>
      <w:r w:rsidR="004102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8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Каждая из Сторон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</w:t>
      </w:r>
      <w:r w:rsidR="00667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="008648E1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выполнении ее обязанностей.</w:t>
      </w:r>
    </w:p>
    <w:p w:rsidR="00B96CCF" w:rsidRPr="009A66AB" w:rsidRDefault="00B96CCF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16FF" w:rsidRPr="00F64BD8" w:rsidRDefault="00F64BD8" w:rsidP="00F353F0">
      <w:pPr>
        <w:pStyle w:val="a3"/>
        <w:widowControl w:val="0"/>
        <w:tabs>
          <w:tab w:val="left" w:pos="1347"/>
        </w:tabs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О</w:t>
      </w:r>
      <w:r w:rsidRPr="00F64B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собые условия</w:t>
      </w:r>
    </w:p>
    <w:p w:rsidR="00D1522E" w:rsidRPr="0041025B" w:rsidRDefault="00D1522E" w:rsidP="00F353F0">
      <w:pPr>
        <w:pStyle w:val="a3"/>
        <w:widowControl w:val="0"/>
        <w:tabs>
          <w:tab w:val="left" w:pos="1347"/>
        </w:tabs>
        <w:spacing w:after="0" w:line="276" w:lineRule="auto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</w:p>
    <w:p w:rsidR="005D6559" w:rsidRDefault="005D6559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4.1. Финансовое обеспечение переданных </w:t>
      </w:r>
      <w:r w:rsidR="00AD748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палате</w:t>
      </w:r>
      <w:r w:rsidR="008E30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748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полномочий по осуществлению внешнего муниципального финансового контроля осуществляется за счет средств бюджета</w:t>
      </w:r>
      <w:r w:rsidR="008C62F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2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8C62F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Санкт-Петербурга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50240" w:rsidRDefault="00B00F18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4.2. </w:t>
      </w:r>
      <w:r w:rsidR="00AD7487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Контрольно-счетная палата Санкт-</w:t>
      </w:r>
      <w:r w:rsidR="008E309A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Петербурга</w:t>
      </w:r>
      <w:r w:rsidR="00BA16F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 переданные в соответствии с настоящим Соглашением полномочия в случае, если объем финансового обеспечения ее деятельности позволяет обеспечить возможность их осуществления.</w:t>
      </w:r>
    </w:p>
    <w:p w:rsidR="00401E7D" w:rsidRPr="009A66AB" w:rsidRDefault="00401E7D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3060" w:rsidRPr="009A66AB" w:rsidRDefault="00843060" w:rsidP="00F353F0">
      <w:pPr>
        <w:widowControl w:val="0"/>
        <w:tabs>
          <w:tab w:val="left" w:pos="134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F64B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</w:t>
      </w:r>
      <w:r w:rsidR="00F64BD8"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аключительные положения</w:t>
      </w:r>
    </w:p>
    <w:p w:rsidR="00843060" w:rsidRPr="0041025B" w:rsidRDefault="00843060" w:rsidP="00F353F0">
      <w:pPr>
        <w:widowControl w:val="0"/>
        <w:tabs>
          <w:tab w:val="left" w:pos="1347"/>
        </w:tabs>
        <w:spacing w:after="0" w:line="276" w:lineRule="auto"/>
        <w:ind w:firstLine="78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843060" w:rsidRPr="009A66AB" w:rsidRDefault="00843060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5.1. Настоящее Соглашение </w:t>
      </w:r>
      <w:r w:rsidR="00B26B3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считается заключенным со дня </w:t>
      </w:r>
      <w:r w:rsidR="00100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26B3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его подписания,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действует в течение неопределенного срока.</w:t>
      </w:r>
    </w:p>
    <w:p w:rsidR="00843060" w:rsidRPr="009A66AB" w:rsidRDefault="00843060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5.2. Настоящее Соглашение может быть расторгнуто по заявлению одной из Сторон. Сторона – инициатор расторжения Соглашения обязана письменно уведомить другую Сторону о расторжении Соглашения в срок </w:t>
      </w:r>
      <w:r w:rsidR="00100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позднее шести месяцев до предполагаемой даты расторжения.</w:t>
      </w:r>
    </w:p>
    <w:p w:rsidR="00E32BFA" w:rsidRPr="009A66AB" w:rsidRDefault="00E32BFA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5.3. Прекращение осуществления 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Контрольно-счетной п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алатой 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Санкт-Петербурга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внешнего муниципального финансового контроля </w:t>
      </w:r>
      <w:r w:rsidR="00100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расторжении Соглашения осуществляется с начала очередного финансового года.</w:t>
      </w:r>
    </w:p>
    <w:p w:rsidR="009B7F14" w:rsidRPr="009A66AB" w:rsidRDefault="009B7F14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DD1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Стороны несут </w:t>
      </w:r>
      <w:r w:rsidR="004102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ответственность </w:t>
      </w: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неисполнение, в том числе ненадлежащее исполнение, предусмотренных настоящим Соглашением обязанностей в соответствии с законодательством Российской Федерации.</w:t>
      </w:r>
    </w:p>
    <w:p w:rsidR="0077260F" w:rsidRPr="009A66AB" w:rsidRDefault="009B7F14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5.5</w:t>
      </w:r>
      <w:r w:rsidR="0077260F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 </w:t>
      </w:r>
    </w:p>
    <w:p w:rsidR="00843060" w:rsidRDefault="009B7F14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5.6</w:t>
      </w:r>
      <w:r w:rsidR="0084306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Настоящее Соглашение составлено в двух экземплярах по одному для каждой из Сторон, имеющих равную юридическую силу.</w:t>
      </w:r>
    </w:p>
    <w:p w:rsidR="00843060" w:rsidRPr="009A66AB" w:rsidRDefault="009B7F14" w:rsidP="00F353F0">
      <w:pPr>
        <w:widowControl w:val="0"/>
        <w:tabs>
          <w:tab w:val="left" w:pos="134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5.7</w:t>
      </w:r>
      <w:r w:rsidR="0084306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4102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Настоящее </w:t>
      </w:r>
      <w:r w:rsidR="00843060" w:rsidRPr="009A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Соглашение не затрагивает прав и обязанностей Сторон по другим соглашениям и договорам.</w:t>
      </w:r>
    </w:p>
    <w:p w:rsidR="00CD2239" w:rsidRDefault="00CD2239" w:rsidP="005061FC">
      <w:pPr>
        <w:widowControl w:val="0"/>
        <w:tabs>
          <w:tab w:val="left" w:pos="1347"/>
        </w:tabs>
        <w:spacing w:after="0" w:line="288" w:lineRule="auto"/>
        <w:ind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43BBC" w:rsidRDefault="00343BBC" w:rsidP="005061FC">
      <w:pPr>
        <w:widowControl w:val="0"/>
        <w:tabs>
          <w:tab w:val="left" w:pos="1347"/>
        </w:tabs>
        <w:spacing w:after="0" w:line="288" w:lineRule="auto"/>
        <w:ind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87765" w:rsidRDefault="00F87765" w:rsidP="005061FC">
      <w:pPr>
        <w:widowControl w:val="0"/>
        <w:tabs>
          <w:tab w:val="left" w:pos="1347"/>
        </w:tabs>
        <w:spacing w:after="0" w:line="288" w:lineRule="auto"/>
        <w:ind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87765" w:rsidRDefault="00F87765" w:rsidP="005061FC">
      <w:pPr>
        <w:widowControl w:val="0"/>
        <w:tabs>
          <w:tab w:val="left" w:pos="1347"/>
        </w:tabs>
        <w:spacing w:after="0" w:line="288" w:lineRule="auto"/>
        <w:ind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95D98" w:rsidRDefault="00F95D98" w:rsidP="005061FC">
      <w:pPr>
        <w:widowControl w:val="0"/>
        <w:tabs>
          <w:tab w:val="left" w:pos="1347"/>
        </w:tabs>
        <w:spacing w:after="0" w:line="288" w:lineRule="auto"/>
        <w:ind w:right="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A6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ПОДПИСИ СТОРОН</w:t>
      </w:r>
    </w:p>
    <w:p w:rsidR="00343BBC" w:rsidRDefault="00343BBC" w:rsidP="005061FC">
      <w:pPr>
        <w:widowControl w:val="0"/>
        <w:tabs>
          <w:tab w:val="left" w:pos="1347"/>
        </w:tabs>
        <w:spacing w:after="0" w:line="288" w:lineRule="auto"/>
        <w:ind w:right="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F4A2A" w:rsidRPr="00B96CCF" w:rsidRDefault="004F4A2A" w:rsidP="009A66AB">
      <w:pPr>
        <w:widowControl w:val="0"/>
        <w:tabs>
          <w:tab w:val="left" w:pos="1347"/>
        </w:tabs>
        <w:spacing w:after="0" w:line="288" w:lineRule="auto"/>
        <w:ind w:right="40" w:firstLine="78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845"/>
      </w:tblGrid>
      <w:tr w:rsidR="00461C9F" w:rsidRPr="009A66AB" w:rsidTr="00B96CCF">
        <w:trPr>
          <w:trHeight w:val="4271"/>
        </w:trPr>
        <w:tc>
          <w:tcPr>
            <w:tcW w:w="4669" w:type="dxa"/>
          </w:tcPr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Председатель</w:t>
            </w: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Контрольно-счетной палаты</w:t>
            </w: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Санкт-Петербурга</w:t>
            </w: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B77E9D">
            <w:pPr>
              <w:widowControl w:val="0"/>
              <w:tabs>
                <w:tab w:val="left" w:pos="1347"/>
              </w:tabs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_______________ </w:t>
            </w:r>
            <w:proofErr w:type="spellStart"/>
            <w:r w:rsidRPr="00CE5D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К.Г.Желудков</w:t>
            </w:r>
            <w:proofErr w:type="spellEnd"/>
          </w:p>
        </w:tc>
        <w:tc>
          <w:tcPr>
            <w:tcW w:w="4845" w:type="dxa"/>
          </w:tcPr>
          <w:p w:rsidR="00461C9F" w:rsidRDefault="00461C9F" w:rsidP="00504044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Глава </w:t>
            </w:r>
          </w:p>
          <w:p w:rsidR="00461C9F" w:rsidRPr="009A66AB" w:rsidRDefault="00461C9F" w:rsidP="00F84BC6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внутригородского </w:t>
            </w:r>
            <w:r w:rsidRPr="00A70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города федерального значения 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84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исполняющий</w:t>
            </w:r>
            <w:proofErr w:type="gramEnd"/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полномочия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редседателя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9A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овета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1C9F" w:rsidRPr="009A66AB" w:rsidRDefault="00461C9F" w:rsidP="00504044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Pr="009A66AB" w:rsidRDefault="00461C9F" w:rsidP="00504044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61C9F" w:rsidRDefault="00461C9F" w:rsidP="00504044">
            <w:pPr>
              <w:widowControl w:val="0"/>
              <w:tabs>
                <w:tab w:val="left" w:pos="1347"/>
              </w:tabs>
              <w:ind w:right="4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_________________ </w:t>
            </w:r>
            <w:r w:rsidR="00F84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____________</w:t>
            </w:r>
          </w:p>
          <w:p w:rsidR="00461C9F" w:rsidRPr="009A66AB" w:rsidRDefault="00461C9F" w:rsidP="00504044">
            <w:pPr>
              <w:widowControl w:val="0"/>
              <w:tabs>
                <w:tab w:val="left" w:pos="1347"/>
              </w:tabs>
              <w:ind w:right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F64BD8" w:rsidRPr="009A66AB" w:rsidRDefault="00F64BD8" w:rsidP="00B96CCF">
      <w:pPr>
        <w:widowControl w:val="0"/>
        <w:tabs>
          <w:tab w:val="left" w:pos="1347"/>
        </w:tabs>
        <w:spacing w:after="0" w:line="288" w:lineRule="auto"/>
        <w:ind w:right="40" w:firstLine="78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F64BD8" w:rsidRPr="009A66AB" w:rsidSect="000C2C9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34" w:rsidRDefault="00220034" w:rsidP="000C2C97">
      <w:pPr>
        <w:spacing w:after="0" w:line="240" w:lineRule="auto"/>
      </w:pPr>
      <w:r>
        <w:separator/>
      </w:r>
    </w:p>
  </w:endnote>
  <w:endnote w:type="continuationSeparator" w:id="0">
    <w:p w:rsidR="00220034" w:rsidRDefault="00220034" w:rsidP="000C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34" w:rsidRDefault="00220034" w:rsidP="000C2C97">
      <w:pPr>
        <w:spacing w:after="0" w:line="240" w:lineRule="auto"/>
      </w:pPr>
      <w:r>
        <w:separator/>
      </w:r>
    </w:p>
  </w:footnote>
  <w:footnote w:type="continuationSeparator" w:id="0">
    <w:p w:rsidR="00220034" w:rsidRDefault="00220034" w:rsidP="000C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73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C2C97" w:rsidRPr="000C2C97" w:rsidRDefault="000C2C9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2C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2C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2C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5E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C2C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C2C97" w:rsidRDefault="000C2C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CC1"/>
    <w:multiLevelType w:val="hybridMultilevel"/>
    <w:tmpl w:val="F3DCCB7A"/>
    <w:lvl w:ilvl="0" w:tplc="836A0AA6">
      <w:start w:val="3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2B3E1DF8"/>
    <w:multiLevelType w:val="hybridMultilevel"/>
    <w:tmpl w:val="CD861EAA"/>
    <w:lvl w:ilvl="0" w:tplc="3338579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8B136A"/>
    <w:multiLevelType w:val="hybridMultilevel"/>
    <w:tmpl w:val="F4529A44"/>
    <w:lvl w:ilvl="0" w:tplc="3338579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F3E7DC5"/>
    <w:multiLevelType w:val="hybridMultilevel"/>
    <w:tmpl w:val="644875A8"/>
    <w:lvl w:ilvl="0" w:tplc="69CE7CD4">
      <w:start w:val="1"/>
      <w:numFmt w:val="bullet"/>
      <w:lvlText w:val="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69D457F"/>
    <w:multiLevelType w:val="hybridMultilevel"/>
    <w:tmpl w:val="70B2CE92"/>
    <w:lvl w:ilvl="0" w:tplc="21EE24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4C6123"/>
    <w:multiLevelType w:val="multilevel"/>
    <w:tmpl w:val="A4387E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E2513FF"/>
    <w:multiLevelType w:val="multilevel"/>
    <w:tmpl w:val="B4580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C4D0C90"/>
    <w:multiLevelType w:val="multilevel"/>
    <w:tmpl w:val="43DEE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116B9"/>
    <w:multiLevelType w:val="hybridMultilevel"/>
    <w:tmpl w:val="D8A01576"/>
    <w:lvl w:ilvl="0" w:tplc="69CE7CD4">
      <w:start w:val="1"/>
      <w:numFmt w:val="bullet"/>
      <w:lvlText w:val="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E9C3047"/>
    <w:multiLevelType w:val="hybridMultilevel"/>
    <w:tmpl w:val="85E0455A"/>
    <w:lvl w:ilvl="0" w:tplc="3338579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E74030E"/>
    <w:multiLevelType w:val="hybridMultilevel"/>
    <w:tmpl w:val="E2D4A28A"/>
    <w:lvl w:ilvl="0" w:tplc="69CE7CD4">
      <w:start w:val="1"/>
      <w:numFmt w:val="bullet"/>
      <w:lvlText w:val="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11"/>
    <w:rsid w:val="00000AB8"/>
    <w:rsid w:val="00014388"/>
    <w:rsid w:val="00034FAC"/>
    <w:rsid w:val="00044F7F"/>
    <w:rsid w:val="00050240"/>
    <w:rsid w:val="00061FD0"/>
    <w:rsid w:val="00073243"/>
    <w:rsid w:val="00095916"/>
    <w:rsid w:val="000A498D"/>
    <w:rsid w:val="000A673A"/>
    <w:rsid w:val="000B2826"/>
    <w:rsid w:val="000B508F"/>
    <w:rsid w:val="000B5916"/>
    <w:rsid w:val="000C2C97"/>
    <w:rsid w:val="000C384F"/>
    <w:rsid w:val="000D101E"/>
    <w:rsid w:val="000D31E5"/>
    <w:rsid w:val="000D464D"/>
    <w:rsid w:val="000D7127"/>
    <w:rsid w:val="000E7C8E"/>
    <w:rsid w:val="00100FAD"/>
    <w:rsid w:val="0010240E"/>
    <w:rsid w:val="001212D5"/>
    <w:rsid w:val="0013165D"/>
    <w:rsid w:val="00162A98"/>
    <w:rsid w:val="00166182"/>
    <w:rsid w:val="001857CC"/>
    <w:rsid w:val="001A74CA"/>
    <w:rsid w:val="001C0F1A"/>
    <w:rsid w:val="001C3984"/>
    <w:rsid w:val="001D10F9"/>
    <w:rsid w:val="001D7029"/>
    <w:rsid w:val="001E1943"/>
    <w:rsid w:val="001E2F98"/>
    <w:rsid w:val="001E5A42"/>
    <w:rsid w:val="001F216D"/>
    <w:rsid w:val="00220034"/>
    <w:rsid w:val="00223EA7"/>
    <w:rsid w:val="002257A7"/>
    <w:rsid w:val="00233CA1"/>
    <w:rsid w:val="00235335"/>
    <w:rsid w:val="00256CC3"/>
    <w:rsid w:val="00266C16"/>
    <w:rsid w:val="00280EC1"/>
    <w:rsid w:val="00286814"/>
    <w:rsid w:val="002A2657"/>
    <w:rsid w:val="002A2A50"/>
    <w:rsid w:val="002A3EDF"/>
    <w:rsid w:val="002C0385"/>
    <w:rsid w:val="002E2B74"/>
    <w:rsid w:val="002E453C"/>
    <w:rsid w:val="002E7BFD"/>
    <w:rsid w:val="002F1199"/>
    <w:rsid w:val="002F70E8"/>
    <w:rsid w:val="00343BBC"/>
    <w:rsid w:val="00345F01"/>
    <w:rsid w:val="00354001"/>
    <w:rsid w:val="003559A4"/>
    <w:rsid w:val="00362C1B"/>
    <w:rsid w:val="00371583"/>
    <w:rsid w:val="0037364B"/>
    <w:rsid w:val="00393DE3"/>
    <w:rsid w:val="003C31EC"/>
    <w:rsid w:val="003E2716"/>
    <w:rsid w:val="003E3490"/>
    <w:rsid w:val="00401E7D"/>
    <w:rsid w:val="00406500"/>
    <w:rsid w:val="0041025B"/>
    <w:rsid w:val="0042722C"/>
    <w:rsid w:val="00437274"/>
    <w:rsid w:val="0043785A"/>
    <w:rsid w:val="00445557"/>
    <w:rsid w:val="004558A6"/>
    <w:rsid w:val="00456237"/>
    <w:rsid w:val="00461C9F"/>
    <w:rsid w:val="00466E63"/>
    <w:rsid w:val="00491818"/>
    <w:rsid w:val="00492D75"/>
    <w:rsid w:val="004943EE"/>
    <w:rsid w:val="004E01E1"/>
    <w:rsid w:val="004F1B09"/>
    <w:rsid w:val="004F4A2A"/>
    <w:rsid w:val="00500315"/>
    <w:rsid w:val="005061FC"/>
    <w:rsid w:val="005256B3"/>
    <w:rsid w:val="00551BDC"/>
    <w:rsid w:val="00557201"/>
    <w:rsid w:val="005710F3"/>
    <w:rsid w:val="005A704C"/>
    <w:rsid w:val="005B17E2"/>
    <w:rsid w:val="005B4F7C"/>
    <w:rsid w:val="005C16F4"/>
    <w:rsid w:val="005C214E"/>
    <w:rsid w:val="005D42F4"/>
    <w:rsid w:val="005D6559"/>
    <w:rsid w:val="005E08D2"/>
    <w:rsid w:val="005E1499"/>
    <w:rsid w:val="005E4D31"/>
    <w:rsid w:val="005E7B57"/>
    <w:rsid w:val="0060048A"/>
    <w:rsid w:val="00600AF9"/>
    <w:rsid w:val="006125E6"/>
    <w:rsid w:val="00613094"/>
    <w:rsid w:val="00620B78"/>
    <w:rsid w:val="00657043"/>
    <w:rsid w:val="006602C5"/>
    <w:rsid w:val="00665E96"/>
    <w:rsid w:val="0066667D"/>
    <w:rsid w:val="006678C6"/>
    <w:rsid w:val="0067098F"/>
    <w:rsid w:val="0069323C"/>
    <w:rsid w:val="006936B4"/>
    <w:rsid w:val="006955E6"/>
    <w:rsid w:val="006A2D92"/>
    <w:rsid w:val="006A5602"/>
    <w:rsid w:val="006A6FC5"/>
    <w:rsid w:val="006A7F6D"/>
    <w:rsid w:val="006E59FB"/>
    <w:rsid w:val="006F0B55"/>
    <w:rsid w:val="0070247B"/>
    <w:rsid w:val="00713814"/>
    <w:rsid w:val="0072351B"/>
    <w:rsid w:val="00733719"/>
    <w:rsid w:val="00746311"/>
    <w:rsid w:val="00754F0F"/>
    <w:rsid w:val="007624B4"/>
    <w:rsid w:val="0077260F"/>
    <w:rsid w:val="00777122"/>
    <w:rsid w:val="0078587E"/>
    <w:rsid w:val="007879D3"/>
    <w:rsid w:val="007A15DB"/>
    <w:rsid w:val="007A2EF1"/>
    <w:rsid w:val="007B5DCB"/>
    <w:rsid w:val="007B6E85"/>
    <w:rsid w:val="007C1403"/>
    <w:rsid w:val="007C3E3B"/>
    <w:rsid w:val="007C3F77"/>
    <w:rsid w:val="007C438F"/>
    <w:rsid w:val="007D39B6"/>
    <w:rsid w:val="007D6D4E"/>
    <w:rsid w:val="007E09B5"/>
    <w:rsid w:val="007E3FFE"/>
    <w:rsid w:val="00812B31"/>
    <w:rsid w:val="00830324"/>
    <w:rsid w:val="00836B73"/>
    <w:rsid w:val="00843060"/>
    <w:rsid w:val="008550EA"/>
    <w:rsid w:val="00855BD5"/>
    <w:rsid w:val="008615B5"/>
    <w:rsid w:val="008630C5"/>
    <w:rsid w:val="008648E1"/>
    <w:rsid w:val="00865EEC"/>
    <w:rsid w:val="008705D0"/>
    <w:rsid w:val="00886720"/>
    <w:rsid w:val="00890B13"/>
    <w:rsid w:val="008A15BB"/>
    <w:rsid w:val="008A1626"/>
    <w:rsid w:val="008A29D6"/>
    <w:rsid w:val="008A2B82"/>
    <w:rsid w:val="008A3BAD"/>
    <w:rsid w:val="008B0265"/>
    <w:rsid w:val="008B64F4"/>
    <w:rsid w:val="008C62FA"/>
    <w:rsid w:val="008C6B80"/>
    <w:rsid w:val="008E2575"/>
    <w:rsid w:val="008E309A"/>
    <w:rsid w:val="008E51E7"/>
    <w:rsid w:val="008E759A"/>
    <w:rsid w:val="00901A45"/>
    <w:rsid w:val="00903C67"/>
    <w:rsid w:val="009062F2"/>
    <w:rsid w:val="009259A5"/>
    <w:rsid w:val="00926D36"/>
    <w:rsid w:val="00932BDE"/>
    <w:rsid w:val="00937B5C"/>
    <w:rsid w:val="00951625"/>
    <w:rsid w:val="00957AAB"/>
    <w:rsid w:val="00957CBA"/>
    <w:rsid w:val="00960424"/>
    <w:rsid w:val="00962909"/>
    <w:rsid w:val="009715F3"/>
    <w:rsid w:val="009757A3"/>
    <w:rsid w:val="009903E8"/>
    <w:rsid w:val="00991C7D"/>
    <w:rsid w:val="009950AA"/>
    <w:rsid w:val="00996E16"/>
    <w:rsid w:val="009A66AB"/>
    <w:rsid w:val="009B7F14"/>
    <w:rsid w:val="009D130D"/>
    <w:rsid w:val="009D288F"/>
    <w:rsid w:val="009E0102"/>
    <w:rsid w:val="009E3916"/>
    <w:rsid w:val="009E4FA0"/>
    <w:rsid w:val="009E5D9B"/>
    <w:rsid w:val="009E7434"/>
    <w:rsid w:val="009F00F8"/>
    <w:rsid w:val="009F2123"/>
    <w:rsid w:val="009F2B99"/>
    <w:rsid w:val="009F3F24"/>
    <w:rsid w:val="00A01147"/>
    <w:rsid w:val="00A023B2"/>
    <w:rsid w:val="00A16F0C"/>
    <w:rsid w:val="00A22DDB"/>
    <w:rsid w:val="00A24A0A"/>
    <w:rsid w:val="00A25125"/>
    <w:rsid w:val="00A32C33"/>
    <w:rsid w:val="00A525C8"/>
    <w:rsid w:val="00A61480"/>
    <w:rsid w:val="00A64806"/>
    <w:rsid w:val="00A70AA5"/>
    <w:rsid w:val="00AB6C80"/>
    <w:rsid w:val="00AC50CE"/>
    <w:rsid w:val="00AD1D04"/>
    <w:rsid w:val="00AD7487"/>
    <w:rsid w:val="00AE1FAC"/>
    <w:rsid w:val="00AE27F9"/>
    <w:rsid w:val="00AE6FFC"/>
    <w:rsid w:val="00AF1018"/>
    <w:rsid w:val="00B00F18"/>
    <w:rsid w:val="00B246C1"/>
    <w:rsid w:val="00B26B30"/>
    <w:rsid w:val="00B323DE"/>
    <w:rsid w:val="00B61B57"/>
    <w:rsid w:val="00B64DCC"/>
    <w:rsid w:val="00B738F3"/>
    <w:rsid w:val="00B84D03"/>
    <w:rsid w:val="00B9026E"/>
    <w:rsid w:val="00B93B91"/>
    <w:rsid w:val="00B96CCF"/>
    <w:rsid w:val="00BA06B9"/>
    <w:rsid w:val="00BA078A"/>
    <w:rsid w:val="00BA16FF"/>
    <w:rsid w:val="00BA172C"/>
    <w:rsid w:val="00BD3899"/>
    <w:rsid w:val="00BE4133"/>
    <w:rsid w:val="00BE4B7E"/>
    <w:rsid w:val="00BE674E"/>
    <w:rsid w:val="00C12A3E"/>
    <w:rsid w:val="00C252C7"/>
    <w:rsid w:val="00C42961"/>
    <w:rsid w:val="00C521D0"/>
    <w:rsid w:val="00C56728"/>
    <w:rsid w:val="00C64A88"/>
    <w:rsid w:val="00C72504"/>
    <w:rsid w:val="00C735E2"/>
    <w:rsid w:val="00C8597B"/>
    <w:rsid w:val="00CC286F"/>
    <w:rsid w:val="00CC34D9"/>
    <w:rsid w:val="00CC6D28"/>
    <w:rsid w:val="00CD2239"/>
    <w:rsid w:val="00CD4C80"/>
    <w:rsid w:val="00CE5DA0"/>
    <w:rsid w:val="00CE6814"/>
    <w:rsid w:val="00CF31A2"/>
    <w:rsid w:val="00D1522E"/>
    <w:rsid w:val="00D20C9D"/>
    <w:rsid w:val="00D21F56"/>
    <w:rsid w:val="00D235E6"/>
    <w:rsid w:val="00D24863"/>
    <w:rsid w:val="00D267A1"/>
    <w:rsid w:val="00D51279"/>
    <w:rsid w:val="00D61394"/>
    <w:rsid w:val="00D721C2"/>
    <w:rsid w:val="00D7322A"/>
    <w:rsid w:val="00D74108"/>
    <w:rsid w:val="00D7504B"/>
    <w:rsid w:val="00D75F01"/>
    <w:rsid w:val="00D96593"/>
    <w:rsid w:val="00DB051F"/>
    <w:rsid w:val="00DD0EBD"/>
    <w:rsid w:val="00DD17CB"/>
    <w:rsid w:val="00DE052C"/>
    <w:rsid w:val="00DE35F6"/>
    <w:rsid w:val="00DF035C"/>
    <w:rsid w:val="00DF23C3"/>
    <w:rsid w:val="00DF7087"/>
    <w:rsid w:val="00E02781"/>
    <w:rsid w:val="00E17414"/>
    <w:rsid w:val="00E25EAE"/>
    <w:rsid w:val="00E32BFA"/>
    <w:rsid w:val="00E33E76"/>
    <w:rsid w:val="00E3462D"/>
    <w:rsid w:val="00E64003"/>
    <w:rsid w:val="00E8260A"/>
    <w:rsid w:val="00E854C2"/>
    <w:rsid w:val="00E93D30"/>
    <w:rsid w:val="00E96B23"/>
    <w:rsid w:val="00EB1E32"/>
    <w:rsid w:val="00EB60AB"/>
    <w:rsid w:val="00EC2AB8"/>
    <w:rsid w:val="00ED1375"/>
    <w:rsid w:val="00ED6993"/>
    <w:rsid w:val="00EF31C0"/>
    <w:rsid w:val="00F00F92"/>
    <w:rsid w:val="00F03CB2"/>
    <w:rsid w:val="00F04A57"/>
    <w:rsid w:val="00F07E25"/>
    <w:rsid w:val="00F137BB"/>
    <w:rsid w:val="00F15588"/>
    <w:rsid w:val="00F15FD4"/>
    <w:rsid w:val="00F16CAD"/>
    <w:rsid w:val="00F353F0"/>
    <w:rsid w:val="00F43636"/>
    <w:rsid w:val="00F4470E"/>
    <w:rsid w:val="00F5659A"/>
    <w:rsid w:val="00F64BD8"/>
    <w:rsid w:val="00F84BC6"/>
    <w:rsid w:val="00F87765"/>
    <w:rsid w:val="00F93FB8"/>
    <w:rsid w:val="00F94C61"/>
    <w:rsid w:val="00F95D98"/>
    <w:rsid w:val="00FA51E1"/>
    <w:rsid w:val="00FB0DBA"/>
    <w:rsid w:val="00FB107F"/>
    <w:rsid w:val="00FC1C17"/>
    <w:rsid w:val="00FE10EA"/>
    <w:rsid w:val="00FE56A9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AA"/>
    <w:pPr>
      <w:ind w:left="720"/>
      <w:contextualSpacing/>
    </w:pPr>
  </w:style>
  <w:style w:type="table" w:styleId="a4">
    <w:name w:val="Table Grid"/>
    <w:basedOn w:val="a1"/>
    <w:uiPriority w:val="39"/>
    <w:rsid w:val="00F9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2C97"/>
  </w:style>
  <w:style w:type="paragraph" w:styleId="aa">
    <w:name w:val="footer"/>
    <w:basedOn w:val="a"/>
    <w:link w:val="ab"/>
    <w:uiPriority w:val="99"/>
    <w:unhideWhenUsed/>
    <w:rsid w:val="000C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2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AA"/>
    <w:pPr>
      <w:ind w:left="720"/>
      <w:contextualSpacing/>
    </w:pPr>
  </w:style>
  <w:style w:type="table" w:styleId="a4">
    <w:name w:val="Table Grid"/>
    <w:basedOn w:val="a1"/>
    <w:uiPriority w:val="39"/>
    <w:rsid w:val="00F9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D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2C97"/>
  </w:style>
  <w:style w:type="paragraph" w:styleId="aa">
    <w:name w:val="footer"/>
    <w:basedOn w:val="a"/>
    <w:link w:val="ab"/>
    <w:uiPriority w:val="99"/>
    <w:unhideWhenUsed/>
    <w:rsid w:val="000C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Карнакова Арина Анатольевна</dc:creator>
  <cp:lastModifiedBy>Агафонова Ольга Александровна</cp:lastModifiedBy>
  <cp:revision>2</cp:revision>
  <cp:lastPrinted>2025-07-16T13:43:00Z</cp:lastPrinted>
  <dcterms:created xsi:type="dcterms:W3CDTF">2025-12-09T17:04:00Z</dcterms:created>
  <dcterms:modified xsi:type="dcterms:W3CDTF">2025-12-09T17:04:00Z</dcterms:modified>
</cp:coreProperties>
</file>